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D2D" w:rsidRPr="00527D2D" w:rsidRDefault="00527D2D" w:rsidP="00527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t-BR"/>
        </w:rPr>
      </w:pPr>
      <w:r w:rsidRPr="00527D2D">
        <w:rPr>
          <w:rFonts w:ascii="Times New Roman" w:eastAsia="Times New Roman" w:hAnsi="Times New Roman" w:cs="Times New Roman"/>
          <w:b/>
          <w:sz w:val="32"/>
          <w:szCs w:val="24"/>
          <w:lang w:eastAsia="pt-BR"/>
        </w:rPr>
        <w:t>Do fundo da alma!</w:t>
      </w:r>
    </w:p>
    <w:p w:rsidR="00527D2D" w:rsidRDefault="00527D2D" w:rsidP="006750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7505E" w:rsidRPr="0067505E" w:rsidRDefault="0067505E" w:rsidP="006750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Tem sido complic</w:t>
      </w:r>
      <w:r w:rsidR="000E5283">
        <w:rPr>
          <w:rFonts w:ascii="Times New Roman" w:eastAsia="Times New Roman" w:hAnsi="Times New Roman" w:cs="Times New Roman"/>
          <w:sz w:val="24"/>
          <w:szCs w:val="24"/>
          <w:lang w:eastAsia="pt-BR"/>
        </w:rPr>
        <w:t>ado todo mês tentar deixar expl</w:t>
      </w:r>
      <w:r w:rsidR="000E5283" w:rsidRPr="004E0CB1">
        <w:rPr>
          <w:rFonts w:ascii="Times New Roman" w:eastAsia="Times New Roman" w:hAnsi="Times New Roman" w:cs="Times New Roman"/>
          <w:sz w:val="24"/>
          <w:szCs w:val="24"/>
          <w:lang w:eastAsia="pt-BR"/>
        </w:rPr>
        <w:t>í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cita nossa preocupação com as mais diversas modificações na sociedade contemporânea</w:t>
      </w:r>
      <w:r w:rsidR="00527D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completa turbulência nesse início dos anos 2000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Nós, do NEPET, sempre colocamos a educação como principal ferramenta para entender e agir nessa seara inóspita da igualdade de direitos e deveres dos seres humanos. Métodos? Posturas ideológicas? </w:t>
      </w:r>
      <w:r w:rsidR="00527D2D">
        <w:rPr>
          <w:rFonts w:ascii="Times New Roman" w:eastAsia="Times New Roman" w:hAnsi="Times New Roman" w:cs="Times New Roman"/>
          <w:sz w:val="24"/>
          <w:szCs w:val="24"/>
          <w:lang w:eastAsia="pt-BR"/>
        </w:rPr>
        <w:t>Novas mídias? Mais recursos para a educação? Pode ser tudo isso, mas antes de tais rearranjos e buscas alguém, em poucas palavras</w:t>
      </w:r>
      <w:r w:rsidR="000E5283" w:rsidRPr="004E0CB1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527D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nos convida para uma profunda reflexão. Que ele fale por nós nessa mensagem do mês de junho.</w:t>
      </w:r>
    </w:p>
    <w:p w:rsidR="0067505E" w:rsidRDefault="0067505E" w:rsidP="006750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7505E" w:rsidRDefault="0067505E" w:rsidP="006750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7505E" w:rsidRPr="0067505E" w:rsidRDefault="0067505E" w:rsidP="006750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7505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PRECISAMOS DE VOCÊ</w:t>
      </w:r>
    </w:p>
    <w:p w:rsidR="0067505E" w:rsidRPr="0067505E" w:rsidRDefault="0067505E" w:rsidP="006750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7505E" w:rsidRPr="0067505E" w:rsidRDefault="0067505E" w:rsidP="004E0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Aprende –</w:t>
      </w:r>
      <w:r w:rsidRPr="006750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lê nos olhos,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/ </w:t>
      </w:r>
      <w:r w:rsidRPr="006750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Lê nos olhos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6750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aprende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/ </w:t>
      </w:r>
      <w:r w:rsidRPr="0067505E">
        <w:rPr>
          <w:rFonts w:ascii="Times New Roman" w:eastAsia="Times New Roman" w:hAnsi="Times New Roman" w:cs="Times New Roman"/>
          <w:sz w:val="24"/>
          <w:szCs w:val="24"/>
          <w:lang w:eastAsia="pt-BR"/>
        </w:rPr>
        <w:t>A ler jornais, aprende: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/ </w:t>
      </w:r>
      <w:r w:rsidRPr="0067505E">
        <w:rPr>
          <w:rFonts w:ascii="Times New Roman" w:eastAsia="Times New Roman" w:hAnsi="Times New Roman" w:cs="Times New Roman"/>
          <w:sz w:val="24"/>
          <w:szCs w:val="24"/>
          <w:lang w:eastAsia="pt-BR"/>
        </w:rPr>
        <w:t>A verdade pensa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/ </w:t>
      </w:r>
      <w:r w:rsidRPr="0067505E">
        <w:rPr>
          <w:rFonts w:ascii="Times New Roman" w:eastAsia="Times New Roman" w:hAnsi="Times New Roman" w:cs="Times New Roman"/>
          <w:sz w:val="24"/>
          <w:szCs w:val="24"/>
          <w:lang w:eastAsia="pt-BR"/>
        </w:rPr>
        <w:t>Com tua cabeça.</w:t>
      </w:r>
    </w:p>
    <w:p w:rsidR="0067505E" w:rsidRPr="0067505E" w:rsidRDefault="0067505E" w:rsidP="004E0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7505E" w:rsidRDefault="0067505E" w:rsidP="004E0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505E">
        <w:rPr>
          <w:rFonts w:ascii="Times New Roman" w:eastAsia="Times New Roman" w:hAnsi="Times New Roman" w:cs="Times New Roman"/>
          <w:sz w:val="24"/>
          <w:szCs w:val="24"/>
          <w:lang w:eastAsia="pt-BR"/>
        </w:rPr>
        <w:t>Faça perguntas sem medo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/ </w:t>
      </w:r>
      <w:r w:rsidRPr="0067505E">
        <w:rPr>
          <w:rFonts w:ascii="Times New Roman" w:eastAsia="Times New Roman" w:hAnsi="Times New Roman" w:cs="Times New Roman"/>
          <w:sz w:val="24"/>
          <w:szCs w:val="24"/>
          <w:lang w:eastAsia="pt-BR"/>
        </w:rPr>
        <w:t>Não te convenças sozinho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/ </w:t>
      </w:r>
      <w:r w:rsidRPr="0067505E">
        <w:rPr>
          <w:rFonts w:ascii="Times New Roman" w:eastAsia="Times New Roman" w:hAnsi="Times New Roman" w:cs="Times New Roman"/>
          <w:sz w:val="24"/>
          <w:szCs w:val="24"/>
          <w:lang w:eastAsia="pt-BR"/>
        </w:rPr>
        <w:t>Mas vejas com teus olhos.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/ </w:t>
      </w:r>
      <w:r w:rsidRPr="0067505E">
        <w:rPr>
          <w:rFonts w:ascii="Times New Roman" w:eastAsia="Times New Roman" w:hAnsi="Times New Roman" w:cs="Times New Roman"/>
          <w:sz w:val="24"/>
          <w:szCs w:val="24"/>
          <w:lang w:eastAsia="pt-BR"/>
        </w:rPr>
        <w:t>Se não descobriu por si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/ </w:t>
      </w:r>
      <w:r w:rsidRPr="0067505E">
        <w:rPr>
          <w:rFonts w:ascii="Times New Roman" w:eastAsia="Times New Roman" w:hAnsi="Times New Roman" w:cs="Times New Roman"/>
          <w:sz w:val="24"/>
          <w:szCs w:val="24"/>
          <w:lang w:eastAsia="pt-BR"/>
        </w:rPr>
        <w:t>Na verdade não descobriu.</w:t>
      </w:r>
    </w:p>
    <w:p w:rsidR="0067505E" w:rsidRPr="0067505E" w:rsidRDefault="0067505E" w:rsidP="004E0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7505E" w:rsidRPr="0067505E" w:rsidRDefault="0067505E" w:rsidP="004E0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505E">
        <w:rPr>
          <w:rFonts w:ascii="Times New Roman" w:eastAsia="Times New Roman" w:hAnsi="Times New Roman" w:cs="Times New Roman"/>
          <w:sz w:val="24"/>
          <w:szCs w:val="24"/>
          <w:lang w:eastAsia="pt-BR"/>
        </w:rPr>
        <w:t>Confere tudo ponto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/ </w:t>
      </w:r>
      <w:r w:rsidRPr="006750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Por ponto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6750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afinal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/ </w:t>
      </w:r>
      <w:r w:rsidRPr="0067505E">
        <w:rPr>
          <w:rFonts w:ascii="Times New Roman" w:eastAsia="Times New Roman" w:hAnsi="Times New Roman" w:cs="Times New Roman"/>
          <w:sz w:val="24"/>
          <w:szCs w:val="24"/>
          <w:lang w:eastAsia="pt-BR"/>
        </w:rPr>
        <w:t>Você faz parte de tudo,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/ </w:t>
      </w:r>
      <w:r w:rsidRPr="006750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Também </w:t>
      </w:r>
      <w:proofErr w:type="gramStart"/>
      <w:r w:rsidRPr="0067505E">
        <w:rPr>
          <w:rFonts w:ascii="Times New Roman" w:eastAsia="Times New Roman" w:hAnsi="Times New Roman" w:cs="Times New Roman"/>
          <w:sz w:val="24"/>
          <w:szCs w:val="24"/>
          <w:lang w:eastAsia="pt-BR"/>
        </w:rPr>
        <w:t>vai no</w:t>
      </w:r>
      <w:proofErr w:type="gramEnd"/>
      <w:r w:rsidRPr="006750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barco,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/ </w:t>
      </w:r>
      <w:r w:rsidRPr="0067505E">
        <w:rPr>
          <w:rFonts w:ascii="Times New Roman" w:eastAsia="Times New Roman" w:hAnsi="Times New Roman" w:cs="Times New Roman"/>
          <w:sz w:val="24"/>
          <w:szCs w:val="24"/>
          <w:lang w:eastAsia="pt-BR"/>
        </w:rPr>
        <w:t>"aí pagar o pato, vai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/ </w:t>
      </w:r>
      <w:r w:rsidRPr="0067505E">
        <w:rPr>
          <w:rFonts w:ascii="Times New Roman" w:eastAsia="Times New Roman" w:hAnsi="Times New Roman" w:cs="Times New Roman"/>
          <w:sz w:val="24"/>
          <w:szCs w:val="24"/>
          <w:lang w:eastAsia="pt-BR"/>
        </w:rPr>
        <w:t>Pegar no leme um dia.</w:t>
      </w:r>
    </w:p>
    <w:p w:rsidR="0067505E" w:rsidRPr="0067505E" w:rsidRDefault="0067505E" w:rsidP="004E0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7505E" w:rsidRPr="0067505E" w:rsidRDefault="0067505E" w:rsidP="004E0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505E">
        <w:rPr>
          <w:rFonts w:ascii="Times New Roman" w:eastAsia="Times New Roman" w:hAnsi="Times New Roman" w:cs="Times New Roman"/>
          <w:sz w:val="24"/>
          <w:szCs w:val="24"/>
          <w:lang w:eastAsia="pt-BR"/>
        </w:rPr>
        <w:t>Aponte o dedo, pergunta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/ </w:t>
      </w:r>
      <w:r w:rsidRPr="0067505E">
        <w:rPr>
          <w:rFonts w:ascii="Times New Roman" w:eastAsia="Times New Roman" w:hAnsi="Times New Roman" w:cs="Times New Roman"/>
          <w:sz w:val="24"/>
          <w:szCs w:val="24"/>
          <w:lang w:eastAsia="pt-BR"/>
        </w:rPr>
        <w:t>Que é isso? Como foi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/ </w:t>
      </w:r>
      <w:r w:rsidRPr="0067505E">
        <w:rPr>
          <w:rFonts w:ascii="Times New Roman" w:eastAsia="Times New Roman" w:hAnsi="Times New Roman" w:cs="Times New Roman"/>
          <w:sz w:val="24"/>
          <w:szCs w:val="24"/>
          <w:lang w:eastAsia="pt-BR"/>
        </w:rPr>
        <w:t>Parar aí? Por quê?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/ </w:t>
      </w:r>
      <w:r w:rsidRPr="0067505E">
        <w:rPr>
          <w:rFonts w:ascii="Times New Roman" w:eastAsia="Times New Roman" w:hAnsi="Times New Roman" w:cs="Times New Roman"/>
          <w:sz w:val="24"/>
          <w:szCs w:val="24"/>
          <w:lang w:eastAsia="pt-BR"/>
        </w:rPr>
        <w:t>Você faz parte de tudo.</w:t>
      </w:r>
    </w:p>
    <w:p w:rsidR="0067505E" w:rsidRPr="0067505E" w:rsidRDefault="0067505E" w:rsidP="004E0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7505E" w:rsidRPr="0067505E" w:rsidRDefault="0067505E" w:rsidP="004E0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505E">
        <w:rPr>
          <w:rFonts w:ascii="Times New Roman" w:eastAsia="Times New Roman" w:hAnsi="Times New Roman" w:cs="Times New Roman"/>
          <w:sz w:val="24"/>
          <w:szCs w:val="24"/>
          <w:lang w:eastAsia="pt-BR"/>
        </w:rPr>
        <w:t>Aprende, não perde nada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/ </w:t>
      </w:r>
      <w:r w:rsidRPr="0067505E">
        <w:rPr>
          <w:rFonts w:ascii="Times New Roman" w:eastAsia="Times New Roman" w:hAnsi="Times New Roman" w:cs="Times New Roman"/>
          <w:sz w:val="24"/>
          <w:szCs w:val="24"/>
          <w:lang w:eastAsia="pt-BR"/>
        </w:rPr>
        <w:t>Das discussões, do silêncio.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/ </w:t>
      </w:r>
      <w:r w:rsidRPr="0067505E">
        <w:rPr>
          <w:rFonts w:ascii="Times New Roman" w:eastAsia="Times New Roman" w:hAnsi="Times New Roman" w:cs="Times New Roman"/>
          <w:sz w:val="24"/>
          <w:szCs w:val="24"/>
          <w:lang w:eastAsia="pt-BR"/>
        </w:rPr>
        <w:t>Esteja sempre aprendendo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/ </w:t>
      </w:r>
      <w:r w:rsidRPr="0067505E">
        <w:rPr>
          <w:rFonts w:ascii="Times New Roman" w:eastAsia="Times New Roman" w:hAnsi="Times New Roman" w:cs="Times New Roman"/>
          <w:sz w:val="24"/>
          <w:szCs w:val="24"/>
          <w:lang w:eastAsia="pt-BR"/>
        </w:rPr>
        <w:t>Por nós e por você.</w:t>
      </w:r>
    </w:p>
    <w:p w:rsidR="0067505E" w:rsidRPr="0067505E" w:rsidRDefault="0067505E" w:rsidP="004E0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7505E" w:rsidRPr="0067505E" w:rsidRDefault="0067505E" w:rsidP="004E0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505E">
        <w:rPr>
          <w:rFonts w:ascii="Times New Roman" w:eastAsia="Times New Roman" w:hAnsi="Times New Roman" w:cs="Times New Roman"/>
          <w:sz w:val="24"/>
          <w:szCs w:val="24"/>
          <w:lang w:eastAsia="pt-BR"/>
        </w:rPr>
        <w:t>Você não será ouvinte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/ </w:t>
      </w:r>
      <w:r w:rsidRPr="0067505E">
        <w:rPr>
          <w:rFonts w:ascii="Times New Roman" w:eastAsia="Times New Roman" w:hAnsi="Times New Roman" w:cs="Times New Roman"/>
          <w:sz w:val="24"/>
          <w:szCs w:val="24"/>
          <w:lang w:eastAsia="pt-BR"/>
        </w:rPr>
        <w:t>Diante da discussão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/ </w:t>
      </w:r>
      <w:r w:rsidRPr="0067505E">
        <w:rPr>
          <w:rFonts w:ascii="Times New Roman" w:eastAsia="Times New Roman" w:hAnsi="Times New Roman" w:cs="Times New Roman"/>
          <w:sz w:val="24"/>
          <w:szCs w:val="24"/>
          <w:lang w:eastAsia="pt-BR"/>
        </w:rPr>
        <w:t>Não será cogumelo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/ </w:t>
      </w:r>
      <w:r w:rsidRPr="0067505E">
        <w:rPr>
          <w:rFonts w:ascii="Times New Roman" w:eastAsia="Times New Roman" w:hAnsi="Times New Roman" w:cs="Times New Roman"/>
          <w:sz w:val="24"/>
          <w:szCs w:val="24"/>
          <w:lang w:eastAsia="pt-BR"/>
        </w:rPr>
        <w:t>De sombras e bastidores,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/ </w:t>
      </w:r>
      <w:r w:rsidRPr="0067505E">
        <w:rPr>
          <w:rFonts w:ascii="Times New Roman" w:eastAsia="Times New Roman" w:hAnsi="Times New Roman" w:cs="Times New Roman"/>
          <w:sz w:val="24"/>
          <w:szCs w:val="24"/>
          <w:lang w:eastAsia="pt-BR"/>
        </w:rPr>
        <w:t>Não será cenário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/ </w:t>
      </w:r>
      <w:r w:rsidRPr="0067505E">
        <w:rPr>
          <w:rFonts w:ascii="Times New Roman" w:eastAsia="Times New Roman" w:hAnsi="Times New Roman" w:cs="Times New Roman"/>
          <w:sz w:val="24"/>
          <w:szCs w:val="24"/>
          <w:lang w:eastAsia="pt-BR"/>
        </w:rPr>
        <w:t>Para nossa ação.</w:t>
      </w:r>
    </w:p>
    <w:p w:rsidR="0067505E" w:rsidRPr="0067505E" w:rsidRDefault="0067505E" w:rsidP="00675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7505E" w:rsidRPr="0067505E" w:rsidRDefault="0067505E" w:rsidP="006750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7505E">
        <w:rPr>
          <w:rFonts w:ascii="Times New Roman" w:eastAsia="Times New Roman" w:hAnsi="Times New Roman" w:cs="Times New Roman"/>
          <w:b/>
          <w:szCs w:val="24"/>
          <w:lang w:eastAsia="pt-BR"/>
        </w:rPr>
        <w:t>Bertold Brecht</w:t>
      </w:r>
    </w:p>
    <w:p w:rsidR="001D0C25" w:rsidRDefault="001D0C25"/>
    <w:p w:rsidR="00A925F4" w:rsidRDefault="00A925F4"/>
    <w:p w:rsidR="00A925F4" w:rsidRPr="00A925F4" w:rsidRDefault="00A925F4">
      <w:pPr>
        <w:rPr>
          <w:rFonts w:ascii="Souvenir Lt BT" w:hAnsi="Souvenir Lt BT"/>
        </w:rPr>
      </w:pPr>
      <w:r w:rsidRPr="00A925F4">
        <w:rPr>
          <w:rFonts w:ascii="Souvenir Lt BT" w:hAnsi="Souvenir Lt BT"/>
          <w:bCs/>
          <w:color w:val="000000"/>
          <w:sz w:val="20"/>
          <w:szCs w:val="20"/>
        </w:rPr>
        <w:t>Walter Antonio Bazzo</w:t>
      </w:r>
      <w:r w:rsidRPr="00A925F4">
        <w:rPr>
          <w:rFonts w:ascii="Souvenir Lt BT" w:hAnsi="Souvenir Lt BT"/>
          <w:bCs/>
          <w:color w:val="000000"/>
          <w:sz w:val="20"/>
          <w:szCs w:val="20"/>
        </w:rPr>
        <w:br/>
        <w:t xml:space="preserve">Coordenador </w:t>
      </w:r>
      <w:r w:rsidRPr="00A925F4">
        <w:rPr>
          <w:rFonts w:ascii="Souvenir Lt BT" w:hAnsi="Souvenir Lt BT"/>
          <w:bCs/>
          <w:color w:val="000000"/>
          <w:sz w:val="20"/>
          <w:szCs w:val="20"/>
        </w:rPr>
        <w:br/>
        <w:t>walter.bazzo@ufsc.br</w:t>
      </w:r>
    </w:p>
    <w:sectPr w:rsidR="00A925F4" w:rsidRPr="00A925F4" w:rsidSect="00447D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venir Lt BT">
    <w:altName w:val="Times New Roman"/>
    <w:panose1 w:val="02080803050505020303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05E"/>
    <w:rsid w:val="000E5283"/>
    <w:rsid w:val="001D0C25"/>
    <w:rsid w:val="001D29CD"/>
    <w:rsid w:val="00447D0E"/>
    <w:rsid w:val="004E0CB1"/>
    <w:rsid w:val="00527D2D"/>
    <w:rsid w:val="0067505E"/>
    <w:rsid w:val="00A925F4"/>
    <w:rsid w:val="00DB2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6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UFSC-410</dc:creator>
  <cp:lastModifiedBy>UFSC-410</cp:lastModifiedBy>
  <cp:revision>2</cp:revision>
  <dcterms:created xsi:type="dcterms:W3CDTF">2016-05-30T17:48:00Z</dcterms:created>
  <dcterms:modified xsi:type="dcterms:W3CDTF">2016-05-30T17:48:00Z</dcterms:modified>
</cp:coreProperties>
</file>